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D37F" w14:textId="6E52C558" w:rsidR="001B07DC" w:rsidRPr="00072BB9" w:rsidRDefault="001B07DC" w:rsidP="00072BB9">
      <w:pPr>
        <w:pStyle w:val="Listaszerbekezds"/>
        <w:spacing w:after="0"/>
        <w:jc w:val="center"/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</w:pPr>
      <w:r w:rsidRPr="00072BB9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>Bi</w:t>
      </w:r>
      <w:r w:rsidR="00072BB9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>roul</w:t>
      </w:r>
      <w:r w:rsidR="00072BB9" w:rsidRPr="00072BB9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 xml:space="preserve"> Electoral de Circumscripț</w:t>
      </w:r>
      <w:r w:rsidRPr="00072BB9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 xml:space="preserve">ie </w:t>
      </w:r>
      <w:r w:rsidR="00293B72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>Comun</w:t>
      </w:r>
      <w:r w:rsidR="00072BB9" w:rsidRPr="00072BB9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 xml:space="preserve">ală nr. </w:t>
      </w:r>
      <w:r w:rsidR="00293B72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>29</w:t>
      </w:r>
      <w:r w:rsidR="00072BB9" w:rsidRPr="00072BB9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 xml:space="preserve"> </w:t>
      </w:r>
      <w:r w:rsidR="00293B72">
        <w:rPr>
          <w:rFonts w:ascii="Times New Roman" w:hAnsi="Times New Roman" w:cs="Times New Roman"/>
          <w:b/>
          <w:color w:val="323130"/>
          <w:sz w:val="36"/>
          <w:szCs w:val="36"/>
          <w:shd w:val="clear" w:color="auto" w:fill="FFFFFF"/>
        </w:rPr>
        <w:t>Joseni</w:t>
      </w:r>
    </w:p>
    <w:p w14:paraId="4B1E7784" w14:textId="77777777" w:rsidR="001B07DC" w:rsidRDefault="001B07DC" w:rsidP="00072BB9">
      <w:pPr>
        <w:pStyle w:val="Listaszerbekezds"/>
        <w:tabs>
          <w:tab w:val="center" w:pos="4680"/>
        </w:tabs>
        <w:jc w:val="center"/>
        <w:rPr>
          <w:b/>
        </w:rPr>
      </w:pPr>
    </w:p>
    <w:tbl>
      <w:tblPr>
        <w:tblStyle w:val="Rcsostblzat"/>
        <w:tblW w:w="1347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757"/>
        <w:gridCol w:w="2521"/>
        <w:gridCol w:w="1957"/>
        <w:gridCol w:w="1574"/>
        <w:gridCol w:w="1572"/>
        <w:gridCol w:w="1940"/>
        <w:gridCol w:w="2156"/>
      </w:tblGrid>
      <w:tr w:rsidR="00072BB9" w14:paraId="2D18A4AC" w14:textId="77777777" w:rsidTr="006C4C29">
        <w:trPr>
          <w:trHeight w:val="718"/>
        </w:trPr>
        <w:tc>
          <w:tcPr>
            <w:tcW w:w="1757" w:type="dxa"/>
            <w:vMerge w:val="restart"/>
          </w:tcPr>
          <w:p w14:paraId="6ADBEE9F" w14:textId="77777777" w:rsidR="00072BB9" w:rsidRPr="002245F5" w:rsidRDefault="00072BB9" w:rsidP="009268C1">
            <w:pPr>
              <w:pStyle w:val="Listaszerbekezds"/>
              <w:tabs>
                <w:tab w:val="center" w:pos="46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vAlign w:val="center"/>
          </w:tcPr>
          <w:p w14:paraId="125E4AA4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Sediul Biroului electoral de circumscripție locală</w:t>
            </w:r>
          </w:p>
        </w:tc>
        <w:tc>
          <w:tcPr>
            <w:tcW w:w="7043" w:type="dxa"/>
            <w:gridSpan w:val="4"/>
            <w:vAlign w:val="center"/>
          </w:tcPr>
          <w:p w14:paraId="4662393D" w14:textId="77777777" w:rsidR="00072BB9" w:rsidRPr="006C4C29" w:rsidRDefault="00072BB9" w:rsidP="001B0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Datele de contact</w:t>
            </w:r>
          </w:p>
          <w:p w14:paraId="413AB3D3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04117741" w14:textId="77777777" w:rsidR="00072BB9" w:rsidRPr="006C4C29" w:rsidRDefault="00072BB9" w:rsidP="001B0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de lucru cu publicul</w:t>
            </w:r>
          </w:p>
        </w:tc>
      </w:tr>
      <w:tr w:rsidR="00072BB9" w14:paraId="4CD488E7" w14:textId="77777777" w:rsidTr="006C4C29">
        <w:trPr>
          <w:trHeight w:val="1798"/>
        </w:trPr>
        <w:tc>
          <w:tcPr>
            <w:tcW w:w="1757" w:type="dxa"/>
            <w:vMerge/>
          </w:tcPr>
          <w:p w14:paraId="25722CD5" w14:textId="77777777" w:rsidR="00072BB9" w:rsidRPr="002245F5" w:rsidRDefault="00072BB9" w:rsidP="009268C1">
            <w:pPr>
              <w:pStyle w:val="Listaszerbekezds"/>
              <w:tabs>
                <w:tab w:val="center" w:pos="46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vAlign w:val="center"/>
          </w:tcPr>
          <w:p w14:paraId="282EB2C2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8C8BFA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postală (Str., Nr., Localitate)</w:t>
            </w:r>
          </w:p>
        </w:tc>
        <w:tc>
          <w:tcPr>
            <w:tcW w:w="1574" w:type="dxa"/>
            <w:vAlign w:val="center"/>
          </w:tcPr>
          <w:p w14:paraId="04E2C4F3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572" w:type="dxa"/>
            <w:vAlign w:val="center"/>
          </w:tcPr>
          <w:p w14:paraId="0AAA4A90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1940" w:type="dxa"/>
            <w:vAlign w:val="center"/>
          </w:tcPr>
          <w:p w14:paraId="41FB3733" w14:textId="77777777" w:rsidR="00072BB9" w:rsidRPr="006C4C29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156" w:type="dxa"/>
            <w:vMerge/>
            <w:vAlign w:val="center"/>
          </w:tcPr>
          <w:p w14:paraId="5D8184E7" w14:textId="77777777" w:rsidR="00072BB9" w:rsidRPr="002245F5" w:rsidRDefault="00072BB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DC" w14:paraId="4A4F3628" w14:textId="77777777" w:rsidTr="006C4C29">
        <w:trPr>
          <w:trHeight w:val="2877"/>
        </w:trPr>
        <w:tc>
          <w:tcPr>
            <w:tcW w:w="1757" w:type="dxa"/>
            <w:vAlign w:val="center"/>
          </w:tcPr>
          <w:p w14:paraId="1094F0D8" w14:textId="19CFF3B1" w:rsidR="001B07DC" w:rsidRPr="002245F5" w:rsidRDefault="001B07DC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F5">
              <w:rPr>
                <w:rFonts w:ascii="Times New Roman" w:hAnsi="Times New Roman" w:cs="Times New Roman"/>
                <w:sz w:val="24"/>
                <w:szCs w:val="24"/>
              </w:rPr>
              <w:t xml:space="preserve">Biroul Electoral de Circumscripție nr. </w:t>
            </w:r>
            <w:r w:rsidR="00293B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72">
              <w:rPr>
                <w:rFonts w:ascii="Times New Roman" w:hAnsi="Times New Roman" w:cs="Times New Roman"/>
                <w:sz w:val="24"/>
                <w:szCs w:val="24"/>
              </w:rPr>
              <w:t>Joseni</w:t>
            </w:r>
          </w:p>
        </w:tc>
        <w:tc>
          <w:tcPr>
            <w:tcW w:w="2521" w:type="dxa"/>
            <w:vAlign w:val="center"/>
          </w:tcPr>
          <w:p w14:paraId="7824E5AB" w14:textId="4AFBB5EE" w:rsidR="006C4C29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Primăria Joseni</w:t>
            </w:r>
          </w:p>
          <w:p w14:paraId="0A53521B" w14:textId="440B14AC" w:rsidR="001B07DC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Joseni</w:t>
            </w:r>
          </w:p>
          <w:p w14:paraId="5E712A59" w14:textId="6A1BB567" w:rsidR="006C4C29" w:rsidRPr="002245F5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666</w:t>
            </w:r>
          </w:p>
        </w:tc>
        <w:tc>
          <w:tcPr>
            <w:tcW w:w="1957" w:type="dxa"/>
            <w:vAlign w:val="center"/>
          </w:tcPr>
          <w:p w14:paraId="18012A31" w14:textId="29E5D92B" w:rsidR="006C4C29" w:rsidRDefault="006C4C29" w:rsidP="001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Joseni</w:t>
            </w:r>
          </w:p>
          <w:p w14:paraId="36728548" w14:textId="61CD31ED" w:rsidR="001B07DC" w:rsidRPr="002245F5" w:rsidRDefault="001B07DC" w:rsidP="001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F5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6C4C29">
              <w:rPr>
                <w:rFonts w:ascii="Times New Roman" w:hAnsi="Times New Roman" w:cs="Times New Roman"/>
                <w:sz w:val="24"/>
                <w:szCs w:val="24"/>
              </w:rPr>
              <w:t>.666</w:t>
            </w:r>
          </w:p>
          <w:p w14:paraId="626FE110" w14:textId="0C8B67F3" w:rsidR="001B07DC" w:rsidRPr="002245F5" w:rsidRDefault="001B07DC" w:rsidP="001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F5">
              <w:rPr>
                <w:rFonts w:ascii="Times New Roman" w:hAnsi="Times New Roman" w:cs="Times New Roman"/>
                <w:sz w:val="24"/>
                <w:szCs w:val="24"/>
              </w:rPr>
              <w:t>Cod poștal: 53</w:t>
            </w:r>
            <w:r w:rsidR="006C4C29">
              <w:rPr>
                <w:rFonts w:ascii="Times New Roman" w:hAnsi="Times New Roman" w:cs="Times New Roman"/>
                <w:sz w:val="24"/>
                <w:szCs w:val="24"/>
              </w:rPr>
              <w:t>7130</w:t>
            </w:r>
          </w:p>
          <w:p w14:paraId="791A0EB5" w14:textId="77777777" w:rsidR="001B07DC" w:rsidRPr="002245F5" w:rsidRDefault="001B07DC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B9D4376" w14:textId="4F6A1F20" w:rsidR="006C4C29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0744703806</w:t>
            </w:r>
          </w:p>
          <w:p w14:paraId="2ED747C4" w14:textId="77777777" w:rsidR="001B07DC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0732148144</w:t>
            </w:r>
          </w:p>
          <w:p w14:paraId="77B3252B" w14:textId="1A861DB6" w:rsidR="006C4C29" w:rsidRPr="002245F5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0760475950</w:t>
            </w:r>
          </w:p>
        </w:tc>
        <w:tc>
          <w:tcPr>
            <w:tcW w:w="1572" w:type="dxa"/>
            <w:vAlign w:val="center"/>
          </w:tcPr>
          <w:p w14:paraId="2EA5E6B9" w14:textId="58050C92" w:rsidR="001B07DC" w:rsidRPr="002245F5" w:rsidRDefault="006C4C29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0371604229</w:t>
            </w:r>
          </w:p>
        </w:tc>
        <w:tc>
          <w:tcPr>
            <w:tcW w:w="1940" w:type="dxa"/>
            <w:vAlign w:val="center"/>
          </w:tcPr>
          <w:p w14:paraId="2D9103AD" w14:textId="360A155E" w:rsidR="001B07DC" w:rsidRPr="002245F5" w:rsidRDefault="001B07DC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F5">
              <w:rPr>
                <w:rFonts w:ascii="Times New Roman" w:hAnsi="Times New Roman" w:cs="Times New Roman"/>
                <w:sz w:val="24"/>
                <w:szCs w:val="24"/>
              </w:rPr>
              <w:t>hr.</w:t>
            </w:r>
            <w:r w:rsidR="006C4C29">
              <w:rPr>
                <w:rFonts w:ascii="Times New Roman" w:hAnsi="Times New Roman" w:cs="Times New Roman"/>
                <w:sz w:val="24"/>
                <w:szCs w:val="24"/>
              </w:rPr>
              <w:t>joseni</w:t>
            </w:r>
            <w:r w:rsidRPr="002245F5">
              <w:rPr>
                <w:rFonts w:ascii="Times New Roman" w:hAnsi="Times New Roman" w:cs="Times New Roman"/>
                <w:sz w:val="24"/>
                <w:szCs w:val="24"/>
              </w:rPr>
              <w:t>@bec.ro</w:t>
            </w:r>
          </w:p>
        </w:tc>
        <w:tc>
          <w:tcPr>
            <w:tcW w:w="2156" w:type="dxa"/>
            <w:vAlign w:val="center"/>
          </w:tcPr>
          <w:p w14:paraId="2F46CDBA" w14:textId="77777777" w:rsidR="001B07DC" w:rsidRPr="002245F5" w:rsidRDefault="001B07DC" w:rsidP="001B07DC">
            <w:pPr>
              <w:pStyle w:val="Listaszerbekezds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17.00*</w:t>
            </w:r>
          </w:p>
        </w:tc>
      </w:tr>
    </w:tbl>
    <w:p w14:paraId="5BDD7159" w14:textId="77777777" w:rsidR="001B07DC" w:rsidRDefault="001B07DC" w:rsidP="001B07DC">
      <w:pPr>
        <w:pStyle w:val="Listaszerbekezds"/>
        <w:tabs>
          <w:tab w:val="center" w:pos="4680"/>
        </w:tabs>
        <w:rPr>
          <w:b/>
        </w:rPr>
      </w:pPr>
    </w:p>
    <w:p w14:paraId="4D4EC5DF" w14:textId="66096EC1" w:rsidR="001B07DC" w:rsidRPr="00BF3A0E" w:rsidRDefault="00072BB9" w:rsidP="001B07DC">
      <w:pPr>
        <w:pStyle w:val="Listaszerbekezds"/>
        <w:spacing w:after="0"/>
        <w:jc w:val="both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Verdana" w:hAnsi="Verdana"/>
          <w:sz w:val="40"/>
          <w:szCs w:val="40"/>
        </w:rPr>
        <w:t>*</w:t>
      </w:r>
      <w:r w:rsidRPr="003559E0">
        <w:rPr>
          <w:rFonts w:ascii="Times New Roman" w:hAnsi="Times New Roman" w:cs="Times New Roman"/>
          <w:sz w:val="24"/>
          <w:szCs w:val="24"/>
        </w:rPr>
        <w:t xml:space="preserve"> </w:t>
      </w:r>
      <w:r w:rsidRPr="006675C1">
        <w:rPr>
          <w:rFonts w:ascii="Times New Roman" w:hAnsi="Times New Roman" w:cs="Times New Roman"/>
          <w:sz w:val="24"/>
          <w:szCs w:val="24"/>
        </w:rPr>
        <w:t>Conform</w:t>
      </w:r>
      <w:r>
        <w:rPr>
          <w:rFonts w:ascii="Times New Roman" w:hAnsi="Times New Roman" w:cs="Times New Roman"/>
          <w:sz w:val="24"/>
          <w:szCs w:val="24"/>
        </w:rPr>
        <w:t xml:space="preserve"> prevederilor</w:t>
      </w:r>
      <w:r w:rsidRPr="006675C1">
        <w:rPr>
          <w:rFonts w:ascii="Times New Roman" w:hAnsi="Times New Roman" w:cs="Times New Roman"/>
          <w:sz w:val="24"/>
          <w:szCs w:val="24"/>
        </w:rPr>
        <w:t xml:space="preserve"> art. 11 alin. (1)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Pr="006675C1">
        <w:rPr>
          <w:rFonts w:ascii="Times New Roman" w:hAnsi="Times New Roman" w:cs="Times New Roman"/>
          <w:sz w:val="24"/>
          <w:szCs w:val="24"/>
        </w:rPr>
        <w:t>Regulamentului de organizare și funcționare a birourilor electorale contituite pentru alegerilor locale in anul 2020, aprobat prin Hotărârea Biroului Electoral Central nr. 2/2020 privind aprobarea Regulamentului de organizare și funcționare a birourilor elecorale contituite pentru alegerilor locale in anul 2020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75C1">
        <w:rPr>
          <w:rFonts w:ascii="Times New Roman" w:hAnsi="Times New Roman" w:cs="Times New Roman"/>
          <w:sz w:val="24"/>
          <w:szCs w:val="24"/>
        </w:rPr>
        <w:t xml:space="preserve"> </w:t>
      </w:r>
      <w:r w:rsidRPr="006675C1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....</w:t>
      </w:r>
      <w:r w:rsidRPr="006675C1">
        <w:rPr>
          <w:rFonts w:ascii="Times New Roman" w:hAnsi="Times New Roman" w:cs="Times New Roman"/>
          <w:i/>
          <w:sz w:val="24"/>
          <w:szCs w:val="24"/>
        </w:rPr>
        <w:t xml:space="preserve"> Relația cu publicul și accesul la informațiile de interes public se asigură, de rugală, prin telefon și alte mijloace electornice.„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Programările preliminare pot fi efectuate la adresa de e-mail mai susmenționat sau telefonic, la numărul de telefon: 0729009144</w:t>
      </w:r>
    </w:p>
    <w:p w14:paraId="2333B953" w14:textId="77777777" w:rsidR="00F361A8" w:rsidRDefault="00F361A8"/>
    <w:sectPr w:rsidR="00F361A8" w:rsidSect="001B07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6E2C"/>
    <w:multiLevelType w:val="hybridMultilevel"/>
    <w:tmpl w:val="327A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DC"/>
    <w:rsid w:val="00072BB9"/>
    <w:rsid w:val="001B07DC"/>
    <w:rsid w:val="00293B72"/>
    <w:rsid w:val="006C4C29"/>
    <w:rsid w:val="00F3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13A9"/>
  <w15:chartTrackingRefBased/>
  <w15:docId w15:val="{4BA48305-F4B4-49BA-9965-4D5B917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7DC"/>
    <w:rPr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7DC"/>
    <w:pPr>
      <w:ind w:left="720"/>
      <w:contextualSpacing/>
    </w:pPr>
  </w:style>
  <w:style w:type="table" w:styleId="Rcsostblzat">
    <w:name w:val="Table Grid"/>
    <w:basedOn w:val="Normltblzat"/>
    <w:uiPriority w:val="39"/>
    <w:rsid w:val="001B07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Veimberger-Pálfi Noémi</dc:creator>
  <cp:keywords/>
  <dc:description/>
  <cp:lastModifiedBy>User</cp:lastModifiedBy>
  <cp:revision>2</cp:revision>
  <dcterms:created xsi:type="dcterms:W3CDTF">2020-08-12T11:48:00Z</dcterms:created>
  <dcterms:modified xsi:type="dcterms:W3CDTF">2020-08-12T11:48:00Z</dcterms:modified>
</cp:coreProperties>
</file>